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5926" w14:textId="37AE41AD" w:rsidR="003F7DBD" w:rsidRPr="00CC6454" w:rsidRDefault="003F7DBD" w:rsidP="003F7DBD">
      <w:pPr>
        <w:rPr>
          <w:rFonts w:cstheme="minorHAnsi"/>
          <w:b/>
          <w:bCs/>
        </w:rPr>
      </w:pPr>
      <w:r w:rsidRPr="00CC6454">
        <w:rPr>
          <w:rFonts w:cstheme="minorHAnsi"/>
          <w:b/>
          <w:bCs/>
        </w:rPr>
        <w:t xml:space="preserve">Møte i </w:t>
      </w:r>
      <w:r w:rsidR="00632AF7" w:rsidRPr="00CC6454">
        <w:rPr>
          <w:rFonts w:cstheme="minorHAnsi"/>
          <w:b/>
          <w:bCs/>
        </w:rPr>
        <w:t>Kultur</w:t>
      </w:r>
      <w:r w:rsidR="001B43B5" w:rsidRPr="00CC6454">
        <w:rPr>
          <w:rFonts w:cstheme="minorHAnsi"/>
          <w:b/>
          <w:bCs/>
        </w:rPr>
        <w:t>direktoratet fag</w:t>
      </w:r>
      <w:r w:rsidRPr="00CC6454">
        <w:rPr>
          <w:rFonts w:cstheme="minorHAnsi"/>
          <w:b/>
          <w:bCs/>
        </w:rPr>
        <w:t>gruppe</w:t>
      </w:r>
      <w:r w:rsidR="008C2F09" w:rsidRPr="00CC6454">
        <w:rPr>
          <w:rFonts w:cstheme="minorHAnsi"/>
          <w:b/>
          <w:bCs/>
        </w:rPr>
        <w:t xml:space="preserve"> </w:t>
      </w:r>
      <w:r w:rsidRPr="00CC6454">
        <w:rPr>
          <w:rFonts w:cstheme="minorHAnsi"/>
          <w:b/>
          <w:bCs/>
        </w:rPr>
        <w:t xml:space="preserve">for den kollektive oppreisningen </w:t>
      </w:r>
      <w:r w:rsidR="008C2F09" w:rsidRPr="00CC6454">
        <w:rPr>
          <w:rFonts w:cstheme="minorHAnsi"/>
          <w:b/>
          <w:bCs/>
        </w:rPr>
        <w:t>til romanifolket/taterne</w:t>
      </w:r>
    </w:p>
    <w:p w14:paraId="6397652D" w14:textId="7C50888D" w:rsidR="00DA1F9B" w:rsidRPr="00CC6454" w:rsidRDefault="00A80A48" w:rsidP="003F7DBD">
      <w:pPr>
        <w:rPr>
          <w:rFonts w:cstheme="minorHAnsi"/>
        </w:rPr>
      </w:pPr>
      <w:r w:rsidRPr="00CC6454">
        <w:rPr>
          <w:rFonts w:cstheme="minorHAnsi"/>
          <w:b/>
          <w:bCs/>
        </w:rPr>
        <w:t>Tid:</w:t>
      </w:r>
      <w:r w:rsidRPr="00CC6454">
        <w:rPr>
          <w:rFonts w:cstheme="minorHAnsi"/>
        </w:rPr>
        <w:t xml:space="preserve"> Fredag </w:t>
      </w:r>
      <w:r w:rsidR="001B43B5" w:rsidRPr="00CC6454">
        <w:rPr>
          <w:rFonts w:cstheme="minorHAnsi"/>
        </w:rPr>
        <w:t>2</w:t>
      </w:r>
      <w:r w:rsidR="00927667">
        <w:rPr>
          <w:rFonts w:cstheme="minorHAnsi"/>
        </w:rPr>
        <w:t>6. mai</w:t>
      </w:r>
      <w:r w:rsidR="008C2F09" w:rsidRPr="00CC6454">
        <w:rPr>
          <w:rFonts w:cstheme="minorHAnsi"/>
        </w:rPr>
        <w:t xml:space="preserve"> </w:t>
      </w:r>
      <w:r w:rsidR="001B43B5" w:rsidRPr="00CC6454">
        <w:rPr>
          <w:rFonts w:cstheme="minorHAnsi"/>
        </w:rPr>
        <w:t>klokken 1</w:t>
      </w:r>
      <w:r w:rsidR="00927667">
        <w:rPr>
          <w:rFonts w:cstheme="minorHAnsi"/>
        </w:rPr>
        <w:t>0</w:t>
      </w:r>
      <w:r w:rsidR="001B43B5" w:rsidRPr="00CC6454">
        <w:rPr>
          <w:rFonts w:cstheme="minorHAnsi"/>
        </w:rPr>
        <w:t xml:space="preserve"> til 1</w:t>
      </w:r>
      <w:r w:rsidR="00927667">
        <w:rPr>
          <w:rFonts w:cstheme="minorHAnsi"/>
        </w:rPr>
        <w:t>3</w:t>
      </w:r>
    </w:p>
    <w:p w14:paraId="5351CDD2" w14:textId="6C76CC17" w:rsidR="004311CD" w:rsidRDefault="00A80A48" w:rsidP="005F5FDD">
      <w:pPr>
        <w:rPr>
          <w:rFonts w:cstheme="minorHAnsi"/>
        </w:rPr>
      </w:pPr>
      <w:r w:rsidRPr="00CC6454">
        <w:rPr>
          <w:rFonts w:cstheme="minorHAnsi"/>
          <w:b/>
          <w:bCs/>
        </w:rPr>
        <w:t>Sted:</w:t>
      </w:r>
      <w:r w:rsidR="003F7DBD" w:rsidRPr="00CC6454">
        <w:rPr>
          <w:rFonts w:cstheme="minorHAnsi"/>
        </w:rPr>
        <w:t xml:space="preserve"> </w:t>
      </w:r>
      <w:r w:rsidR="001A03B4">
        <w:rPr>
          <w:rFonts w:cstheme="minorHAnsi"/>
        </w:rPr>
        <w:t>Teams</w:t>
      </w:r>
    </w:p>
    <w:p w14:paraId="31BD3119" w14:textId="59D79BC9" w:rsidR="005F5FDD" w:rsidRPr="00314DBF" w:rsidRDefault="005E599C" w:rsidP="005F5FDD">
      <w:pPr>
        <w:rPr>
          <w:rFonts w:cstheme="minorHAnsi"/>
        </w:rPr>
      </w:pPr>
      <w:r w:rsidRPr="00CC6454">
        <w:t>Til stede</w:t>
      </w:r>
      <w:r w:rsidR="005F5FDD" w:rsidRPr="00CC6454">
        <w:t xml:space="preserve">: May-Lill Ljosdal, </w:t>
      </w:r>
      <w:r w:rsidR="001A03B4" w:rsidRPr="00CC6454">
        <w:t>Lillan Støen, Sergej Munkvold</w:t>
      </w:r>
      <w:r w:rsidR="005F5FDD" w:rsidRPr="00CC6454">
        <w:t xml:space="preserve"> og Ingvild Larsen</w:t>
      </w:r>
      <w:r w:rsidR="00C060EA" w:rsidRPr="00CC6454">
        <w:t xml:space="preserve">. </w:t>
      </w:r>
    </w:p>
    <w:p w14:paraId="660EF945" w14:textId="08CBFF0A" w:rsidR="005F5FDD" w:rsidRPr="00CC6454" w:rsidRDefault="005F5FDD" w:rsidP="003F7DBD">
      <w:pPr>
        <w:rPr>
          <w:rFonts w:cstheme="minorHAnsi"/>
        </w:rPr>
      </w:pPr>
      <w:r w:rsidRPr="00CC6454">
        <w:rPr>
          <w:rFonts w:cstheme="minorHAnsi"/>
        </w:rPr>
        <w:t>Til stede fra Kulturdirektoratet:</w:t>
      </w:r>
      <w:r w:rsidR="00C060EA" w:rsidRPr="00CC6454">
        <w:rPr>
          <w:rFonts w:cstheme="minorHAnsi"/>
        </w:rPr>
        <w:t xml:space="preserve"> </w:t>
      </w:r>
      <w:r w:rsidRPr="00CC6454">
        <w:rPr>
          <w:rFonts w:cstheme="minorHAnsi"/>
        </w:rPr>
        <w:t>Guri Langmyr Iochev, Gro Wærstad og Sissel Aune</w:t>
      </w:r>
      <w:r w:rsidR="001A03B4">
        <w:rPr>
          <w:rFonts w:cstheme="minorHAnsi"/>
        </w:rPr>
        <w:t>. Monica Ifej</w:t>
      </w:r>
      <w:r w:rsidR="005E599C">
        <w:rPr>
          <w:rFonts w:cstheme="minorHAnsi"/>
        </w:rPr>
        <w:t>i</w:t>
      </w:r>
      <w:r w:rsidR="001A03B4">
        <w:rPr>
          <w:rFonts w:cstheme="minorHAnsi"/>
        </w:rPr>
        <w:t>lika</w:t>
      </w:r>
      <w:r w:rsidR="005E599C">
        <w:rPr>
          <w:rFonts w:cstheme="minorHAnsi"/>
        </w:rPr>
        <w:t xml:space="preserve"> </w:t>
      </w:r>
      <w:r w:rsidR="001A03B4">
        <w:rPr>
          <w:rFonts w:cstheme="minorHAnsi"/>
        </w:rPr>
        <w:t>deltok under sak 3.</w:t>
      </w:r>
    </w:p>
    <w:p w14:paraId="4A3B240B" w14:textId="2463DD17" w:rsidR="005F5FDD" w:rsidRDefault="002B00F5" w:rsidP="003F7DBD">
      <w:pPr>
        <w:rPr>
          <w:rFonts w:eastAsia="Times New Roman" w:cstheme="minorHAnsi"/>
          <w:b/>
          <w:bCs/>
        </w:rPr>
      </w:pPr>
      <w:r w:rsidRPr="00CC6454">
        <w:rPr>
          <w:rFonts w:eastAsia="Times New Roman" w:cstheme="minorHAnsi"/>
          <w:b/>
          <w:bCs/>
        </w:rPr>
        <w:t>Sak 1</w:t>
      </w:r>
      <w:r w:rsidR="001B43B5" w:rsidRPr="00CC6454">
        <w:rPr>
          <w:rFonts w:eastAsia="Times New Roman" w:cstheme="minorHAnsi"/>
          <w:b/>
          <w:bCs/>
        </w:rPr>
        <w:t xml:space="preserve"> </w:t>
      </w:r>
      <w:r w:rsidR="008A1F8F" w:rsidRPr="00CC6454">
        <w:rPr>
          <w:rFonts w:eastAsia="Times New Roman" w:cstheme="minorHAnsi"/>
          <w:b/>
          <w:bCs/>
        </w:rPr>
        <w:tab/>
      </w:r>
      <w:r w:rsidR="00797DB5" w:rsidRPr="00CC6454">
        <w:rPr>
          <w:rFonts w:eastAsia="Times New Roman" w:cstheme="minorHAnsi"/>
          <w:b/>
          <w:bCs/>
        </w:rPr>
        <w:t>Runden 202</w:t>
      </w:r>
      <w:r w:rsidR="001A03B4">
        <w:rPr>
          <w:rFonts w:eastAsia="Times New Roman" w:cstheme="minorHAnsi"/>
          <w:b/>
          <w:bCs/>
        </w:rPr>
        <w:t>3</w:t>
      </w:r>
    </w:p>
    <w:p w14:paraId="6E9F1C8B" w14:textId="065805DE" w:rsidR="00773983" w:rsidRDefault="00773983" w:rsidP="00CE4B20">
      <w:pPr>
        <w:rPr>
          <w:rFonts w:eastAsia="Times New Roman" w:cstheme="minorHAnsi"/>
        </w:rPr>
      </w:pPr>
      <w:r w:rsidRPr="003B6991">
        <w:rPr>
          <w:rFonts w:eastAsia="Times New Roman" w:cstheme="minorHAnsi"/>
        </w:rPr>
        <w:t>Kulturdirektoratet presenterer tildelingsrunden for 2023</w:t>
      </w:r>
      <w:r>
        <w:rPr>
          <w:rFonts w:eastAsia="Times New Roman" w:cstheme="minorHAnsi"/>
        </w:rPr>
        <w:t>.</w:t>
      </w:r>
      <w:r w:rsidR="00CE4B20">
        <w:rPr>
          <w:rFonts w:eastAsia="Times New Roman" w:cstheme="minorHAnsi"/>
        </w:rPr>
        <w:t xml:space="preserve"> Hittil var det</w:t>
      </w:r>
      <w:r w:rsidR="00EB7FB0">
        <w:rPr>
          <w:rFonts w:eastAsia="Times New Roman" w:cstheme="minorHAnsi"/>
        </w:rPr>
        <w:t xml:space="preserve"> ikke var kommet </w:t>
      </w:r>
      <w:r>
        <w:rPr>
          <w:rFonts w:eastAsia="Times New Roman" w:cstheme="minorHAnsi"/>
        </w:rPr>
        <w:t>klagesaker</w:t>
      </w:r>
      <w:r w:rsidR="00EB7FB0">
        <w:rPr>
          <w:rFonts w:eastAsia="Times New Roman" w:cstheme="minorHAnsi"/>
        </w:rPr>
        <w:t xml:space="preserve">, men det var tre dager til fristen utløp. </w:t>
      </w:r>
      <w:r w:rsidR="00CE4B20">
        <w:rPr>
          <w:rFonts w:eastAsia="Times New Roman" w:cstheme="minorHAnsi"/>
        </w:rPr>
        <w:t>Disse s</w:t>
      </w:r>
      <w:r w:rsidR="00EB7FB0">
        <w:rPr>
          <w:rFonts w:eastAsia="Times New Roman" w:cstheme="minorHAnsi"/>
        </w:rPr>
        <w:t xml:space="preserve">akene må </w:t>
      </w:r>
      <w:r>
        <w:rPr>
          <w:rFonts w:eastAsia="Times New Roman" w:cstheme="minorHAnsi"/>
        </w:rPr>
        <w:t>først</w:t>
      </w:r>
      <w:r w:rsidR="00EB7FB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realitetsbehandles av oss. Vi kan endre vedtaket dersom vi finner grunnlag for det</w:t>
      </w:r>
      <w:r w:rsidR="00EB7FB0">
        <w:rPr>
          <w:rFonts w:eastAsia="Times New Roman" w:cstheme="minorHAnsi"/>
        </w:rPr>
        <w:t>, og et</w:t>
      </w:r>
      <w:r>
        <w:rPr>
          <w:rFonts w:eastAsia="Times New Roman" w:cstheme="minorHAnsi"/>
        </w:rPr>
        <w:t xml:space="preserve">ter det sendes sakene til KDD for endelig avgjørelse. </w:t>
      </w:r>
    </w:p>
    <w:p w14:paraId="179168D5" w14:textId="7F8E70C8" w:rsidR="00EB7FB0" w:rsidRDefault="00EB7FB0" w:rsidP="00773983">
      <w:p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Faggruppens innspill:</w:t>
      </w:r>
    </w:p>
    <w:p w14:paraId="73D961BB" w14:textId="2A68164A" w:rsidR="00CE2F0F" w:rsidRPr="00F943C1" w:rsidRDefault="00EB7FB0" w:rsidP="00F943C1">
      <w:pPr>
        <w:pStyle w:val="Listeavsnitt"/>
        <w:numPr>
          <w:ilvl w:val="0"/>
          <w:numId w:val="5"/>
        </w:numPr>
        <w:spacing w:line="240" w:lineRule="auto"/>
        <w:rPr>
          <w:rFonts w:eastAsia="Times New Roman" w:cstheme="minorHAnsi"/>
        </w:rPr>
      </w:pPr>
      <w:r w:rsidRPr="00AC666D">
        <w:rPr>
          <w:rFonts w:eastAsia="Times New Roman" w:cstheme="minorHAnsi"/>
        </w:rPr>
        <w:t xml:space="preserve">Gruppen er positive til tilskudd til </w:t>
      </w:r>
      <w:r w:rsidR="00773983" w:rsidRPr="00AC666D">
        <w:rPr>
          <w:rFonts w:eastAsia="Times New Roman" w:cstheme="minorHAnsi"/>
        </w:rPr>
        <w:t>oppl</w:t>
      </w:r>
      <w:r w:rsidRPr="00AC666D">
        <w:rPr>
          <w:rFonts w:eastAsia="Times New Roman" w:cstheme="minorHAnsi"/>
        </w:rPr>
        <w:t>æ</w:t>
      </w:r>
      <w:r w:rsidR="00773983" w:rsidRPr="00AC666D">
        <w:rPr>
          <w:rFonts w:eastAsia="Times New Roman" w:cstheme="minorHAnsi"/>
        </w:rPr>
        <w:t>ring av yngre generasjoner</w:t>
      </w:r>
      <w:r w:rsidRPr="00AC666D">
        <w:rPr>
          <w:rFonts w:eastAsia="Times New Roman" w:cstheme="minorHAnsi"/>
        </w:rPr>
        <w:t xml:space="preserve"> i kulturarv og tradisjone</w:t>
      </w:r>
      <w:r w:rsidR="00990199" w:rsidRPr="00AC666D">
        <w:rPr>
          <w:rFonts w:eastAsia="Times New Roman" w:cstheme="minorHAnsi"/>
        </w:rPr>
        <w:t>r</w:t>
      </w:r>
      <w:r w:rsidRPr="00AC666D">
        <w:rPr>
          <w:rFonts w:eastAsia="Times New Roman" w:cstheme="minorHAnsi"/>
        </w:rPr>
        <w:t>, men prosjektene må nå ut bredt og ikke være for familiært</w:t>
      </w:r>
      <w:r w:rsidR="00CE4B20">
        <w:rPr>
          <w:rFonts w:eastAsia="Times New Roman" w:cstheme="minorHAnsi"/>
        </w:rPr>
        <w:t xml:space="preserve"> orientert</w:t>
      </w:r>
      <w:r w:rsidR="00AC666D">
        <w:rPr>
          <w:rFonts w:eastAsia="Times New Roman" w:cstheme="minorHAnsi"/>
        </w:rPr>
        <w:t>. Kulturdirektoratet bør vurdere om</w:t>
      </w:r>
      <w:r w:rsidR="0060460D">
        <w:rPr>
          <w:rFonts w:eastAsia="Times New Roman" w:cstheme="minorHAnsi"/>
        </w:rPr>
        <w:t xml:space="preserve"> </w:t>
      </w:r>
      <w:r w:rsidR="00AC666D" w:rsidRPr="00AC666D">
        <w:rPr>
          <w:rFonts w:eastAsia="Times New Roman" w:cstheme="minorHAnsi"/>
        </w:rPr>
        <w:t>kurs skal</w:t>
      </w:r>
      <w:r w:rsidR="00AC666D">
        <w:rPr>
          <w:rFonts w:eastAsia="Times New Roman" w:cstheme="minorHAnsi"/>
        </w:rPr>
        <w:t xml:space="preserve"> </w:t>
      </w:r>
      <w:r w:rsidR="00F943C1">
        <w:rPr>
          <w:rFonts w:eastAsia="Times New Roman" w:cstheme="minorHAnsi"/>
        </w:rPr>
        <w:t>legges ut offentlig for påmelding.</w:t>
      </w:r>
    </w:p>
    <w:p w14:paraId="03A58D8D" w14:textId="0BDABFBD" w:rsidR="00990199" w:rsidRDefault="00990199" w:rsidP="00990199">
      <w:pPr>
        <w:pStyle w:val="Listeavsnitt"/>
        <w:numPr>
          <w:ilvl w:val="0"/>
          <w:numId w:val="5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Det er behov for flere søknader innen </w:t>
      </w:r>
      <w:r w:rsidR="00CE4B20">
        <w:rPr>
          <w:rFonts w:eastAsia="Times New Roman" w:cstheme="minorHAnsi"/>
        </w:rPr>
        <w:t>rettighets</w:t>
      </w:r>
      <w:r>
        <w:rPr>
          <w:rFonts w:eastAsia="Times New Roman" w:cstheme="minorHAnsi"/>
        </w:rPr>
        <w:t>- og minoritetspolitikk.</w:t>
      </w:r>
    </w:p>
    <w:p w14:paraId="215D8973" w14:textId="7B3E36DF" w:rsidR="00990199" w:rsidRDefault="00990199" w:rsidP="00990199">
      <w:pPr>
        <w:pStyle w:val="Listeavsnitt"/>
        <w:numPr>
          <w:ilvl w:val="0"/>
          <w:numId w:val="5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Tildelinger til fagområder som tradisjonshåndverkere må kvalitetssikre bedre, og Kulturdirektoratet må</w:t>
      </w:r>
      <w:r w:rsidR="00CE4B20">
        <w:rPr>
          <w:rFonts w:eastAsia="Times New Roman" w:cstheme="minorHAnsi"/>
        </w:rPr>
        <w:t xml:space="preserve"> i større grad</w:t>
      </w:r>
      <w:r>
        <w:rPr>
          <w:rFonts w:eastAsia="Times New Roman" w:cstheme="minorHAnsi"/>
        </w:rPr>
        <w:t xml:space="preserve"> kreve dokumentasjon på ferdigheter og kvalifikasjoner.</w:t>
      </w:r>
    </w:p>
    <w:p w14:paraId="016CB528" w14:textId="0C7DAA15" w:rsidR="0048246B" w:rsidRDefault="00AC666D" w:rsidP="00773983">
      <w:pPr>
        <w:pStyle w:val="Listeavsnitt"/>
        <w:numPr>
          <w:ilvl w:val="0"/>
          <w:numId w:val="5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Søkere med gode prosjekter som får avslag på svake søknader, bør tilbys </w:t>
      </w:r>
      <w:r w:rsidR="005E599C">
        <w:rPr>
          <w:rFonts w:eastAsia="Times New Roman" w:cstheme="minorHAnsi"/>
        </w:rPr>
        <w:t>veiledning</w:t>
      </w:r>
      <w:r w:rsidR="004040B7">
        <w:rPr>
          <w:rFonts w:eastAsia="Times New Roman" w:cstheme="minorHAnsi"/>
        </w:rPr>
        <w:t>.</w:t>
      </w:r>
    </w:p>
    <w:p w14:paraId="28D7B250" w14:textId="77777777" w:rsidR="004040B7" w:rsidRDefault="0048246B" w:rsidP="00C079DA">
      <w:pPr>
        <w:spacing w:line="240" w:lineRule="auto"/>
        <w:rPr>
          <w:rFonts w:eastAsia="Times New Roman" w:cstheme="minorHAnsi"/>
        </w:rPr>
      </w:pPr>
      <w:r w:rsidRPr="00CE4B20">
        <w:rPr>
          <w:rFonts w:eastAsia="Times New Roman" w:cstheme="minorHAnsi"/>
        </w:rPr>
        <w:t>M</w:t>
      </w:r>
      <w:r w:rsidR="00AC666D" w:rsidRPr="00CE4B20">
        <w:rPr>
          <w:rFonts w:eastAsia="Times New Roman" w:cstheme="minorHAnsi"/>
        </w:rPr>
        <w:t xml:space="preserve">ange </w:t>
      </w:r>
      <w:r w:rsidRPr="00CE4B20">
        <w:rPr>
          <w:rFonts w:eastAsia="Times New Roman" w:cstheme="minorHAnsi"/>
        </w:rPr>
        <w:t xml:space="preserve">er </w:t>
      </w:r>
      <w:r w:rsidR="00AC666D" w:rsidRPr="00CE4B20">
        <w:rPr>
          <w:rFonts w:eastAsia="Times New Roman" w:cstheme="minorHAnsi"/>
        </w:rPr>
        <w:t xml:space="preserve">ikke kjent med at dette er en </w:t>
      </w:r>
      <w:r w:rsidR="00033B2E" w:rsidRPr="00CE4B20">
        <w:rPr>
          <w:rFonts w:eastAsia="Times New Roman" w:cstheme="minorHAnsi"/>
        </w:rPr>
        <w:t>tilskuddsordning</w:t>
      </w:r>
      <w:r w:rsidR="004040B7">
        <w:rPr>
          <w:rFonts w:eastAsia="Times New Roman" w:cstheme="minorHAnsi"/>
        </w:rPr>
        <w:t>,</w:t>
      </w:r>
      <w:r w:rsidR="00033B2E" w:rsidRPr="00CE4B20">
        <w:rPr>
          <w:rFonts w:eastAsia="Times New Roman" w:cstheme="minorHAnsi"/>
        </w:rPr>
        <w:t xml:space="preserve"> og ikke en </w:t>
      </w:r>
      <w:r w:rsidR="004040B7">
        <w:rPr>
          <w:rFonts w:eastAsia="Times New Roman" w:cstheme="minorHAnsi"/>
        </w:rPr>
        <w:t xml:space="preserve">individuell </w:t>
      </w:r>
      <w:r w:rsidR="00033B2E" w:rsidRPr="00CE4B20">
        <w:rPr>
          <w:rFonts w:eastAsia="Times New Roman" w:cstheme="minorHAnsi"/>
        </w:rPr>
        <w:t xml:space="preserve">erstatningsordning for romanifolket/taterne, og Kulturdirektoratet bør kommunisere dette </w:t>
      </w:r>
      <w:r w:rsidR="00C079DA">
        <w:rPr>
          <w:rFonts w:eastAsia="Times New Roman" w:cstheme="minorHAnsi"/>
        </w:rPr>
        <w:t xml:space="preserve">bedre ut. </w:t>
      </w:r>
      <w:r w:rsidR="004040B7">
        <w:rPr>
          <w:rFonts w:eastAsia="Times New Roman" w:cstheme="minorHAnsi"/>
        </w:rPr>
        <w:t xml:space="preserve">Kulturdirektoratet svarte at det er et viktig innspill, og at vi kan formulere dette bedre på nettsidene våre. Det er også viktig at organisasjonene formidler dette til medlemmene sine. </w:t>
      </w:r>
    </w:p>
    <w:p w14:paraId="22637A57" w14:textId="3F6519AA" w:rsidR="00773983" w:rsidRPr="00C079DA" w:rsidRDefault="004040B7" w:rsidP="00C079DA">
      <w:p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Når det gjelder kvalitetssikring av søkere, svarte Kulturdirektoratet at vi gjør undersøkelser for å kvalitetssikre, men at det selvsagt er mulighet for å bli misledet med informasjonen og dokumentasjonen fra søkerne. </w:t>
      </w:r>
      <w:r w:rsidR="0048246B">
        <w:rPr>
          <w:rFonts w:eastAsia="Times New Roman" w:cstheme="minorHAnsi"/>
        </w:rPr>
        <w:t>Kulturdirektoratet vi</w:t>
      </w:r>
      <w:r w:rsidR="00A145F3">
        <w:rPr>
          <w:rFonts w:eastAsia="Times New Roman" w:cstheme="minorHAnsi"/>
        </w:rPr>
        <w:t>l</w:t>
      </w:r>
      <w:r w:rsidR="0048246B">
        <w:rPr>
          <w:rFonts w:eastAsia="Times New Roman" w:cstheme="minorHAnsi"/>
        </w:rPr>
        <w:t xml:space="preserve"> gjerne vil bli orientert </w:t>
      </w:r>
      <w:r>
        <w:rPr>
          <w:rFonts w:eastAsia="Times New Roman" w:cstheme="minorHAnsi"/>
        </w:rPr>
        <w:t xml:space="preserve">dersom det er </w:t>
      </w:r>
      <w:r w:rsidR="00C079DA">
        <w:rPr>
          <w:rFonts w:eastAsia="Times New Roman" w:cstheme="minorHAnsi"/>
        </w:rPr>
        <w:t xml:space="preserve">saker </w:t>
      </w:r>
      <w:r>
        <w:rPr>
          <w:rFonts w:eastAsia="Times New Roman" w:cstheme="minorHAnsi"/>
        </w:rPr>
        <w:t>s</w:t>
      </w:r>
      <w:r w:rsidR="00C079DA">
        <w:rPr>
          <w:rFonts w:eastAsia="Times New Roman" w:cstheme="minorHAnsi"/>
        </w:rPr>
        <w:t>om</w:t>
      </w:r>
      <w:r w:rsidR="0048246B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tyder på </w:t>
      </w:r>
      <w:r w:rsidR="0048246B">
        <w:rPr>
          <w:rFonts w:eastAsia="Times New Roman" w:cstheme="minorHAnsi"/>
        </w:rPr>
        <w:t>mislighold</w:t>
      </w:r>
      <w:r w:rsidR="00C079DA">
        <w:rPr>
          <w:rFonts w:eastAsia="Times New Roman" w:cstheme="minorHAnsi"/>
        </w:rPr>
        <w:t xml:space="preserve"> av </w:t>
      </w:r>
      <w:r w:rsidR="0048246B">
        <w:rPr>
          <w:rFonts w:eastAsia="Times New Roman" w:cstheme="minorHAnsi"/>
        </w:rPr>
        <w:t>tilskudd</w:t>
      </w:r>
      <w:r w:rsidR="00C079DA">
        <w:rPr>
          <w:rFonts w:eastAsia="Times New Roman" w:cstheme="minorHAnsi"/>
        </w:rPr>
        <w:t>.</w:t>
      </w:r>
      <w:r w:rsidR="0048246B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Når det er sagt, vil det det</w:t>
      </w:r>
      <w:r w:rsidR="00A145F3">
        <w:rPr>
          <w:rFonts w:eastAsia="Times New Roman" w:cstheme="minorHAnsi"/>
        </w:rPr>
        <w:t xml:space="preserve"> alltid</w:t>
      </w:r>
      <w:r w:rsidR="0048246B">
        <w:rPr>
          <w:rFonts w:eastAsia="Times New Roman" w:cstheme="minorHAnsi"/>
        </w:rPr>
        <w:t xml:space="preserve"> være en viss risiko i tilskuddsforvaltning og</w:t>
      </w:r>
      <w:r w:rsidR="00773983">
        <w:rPr>
          <w:rFonts w:eastAsia="Times New Roman" w:cstheme="minorHAnsi"/>
        </w:rPr>
        <w:t xml:space="preserve"> dette handler ikke om at vi ikke kjenner folkegruppa. </w:t>
      </w:r>
    </w:p>
    <w:p w14:paraId="1CFB9F63" w14:textId="33BF6358" w:rsidR="001A03B4" w:rsidRDefault="001A03B4" w:rsidP="00F06B72">
      <w:pPr>
        <w:rPr>
          <w:rFonts w:eastAsia="Times New Roman" w:cstheme="minorHAnsi"/>
          <w:b/>
          <w:bCs/>
        </w:rPr>
      </w:pPr>
      <w:r w:rsidRPr="001A03B4">
        <w:rPr>
          <w:rFonts w:eastAsia="Times New Roman" w:cstheme="minorHAnsi"/>
          <w:b/>
          <w:bCs/>
        </w:rPr>
        <w:t>Sak 2 Arbeid med strategi/handlingsplan</w:t>
      </w:r>
    </w:p>
    <w:p w14:paraId="7B30D3DB" w14:textId="1717A145" w:rsidR="009D690E" w:rsidRPr="009552D5" w:rsidRDefault="00A145F3" w:rsidP="009D690E">
      <w:pPr>
        <w:rPr>
          <w:rFonts w:eastAsia="Times New Roman" w:cstheme="minorHAnsi"/>
          <w:b/>
          <w:bCs/>
        </w:rPr>
      </w:pPr>
      <w:r w:rsidRPr="003B6991">
        <w:rPr>
          <w:rFonts w:eastAsia="Times New Roman" w:cstheme="minorHAnsi"/>
        </w:rPr>
        <w:t>Kulturdirektoratet orienter</w:t>
      </w:r>
      <w:r w:rsidR="00867F51">
        <w:rPr>
          <w:rFonts w:eastAsia="Times New Roman" w:cstheme="minorHAnsi"/>
        </w:rPr>
        <w:t xml:space="preserve">te </w:t>
      </w:r>
      <w:r w:rsidRPr="003B6991">
        <w:rPr>
          <w:rFonts w:eastAsia="Times New Roman" w:cstheme="minorHAnsi"/>
        </w:rPr>
        <w:t xml:space="preserve">om </w:t>
      </w:r>
      <w:r>
        <w:rPr>
          <w:rFonts w:eastAsia="Times New Roman" w:cstheme="minorHAnsi"/>
        </w:rPr>
        <w:t>planen</w:t>
      </w:r>
      <w:r w:rsidR="009D690E">
        <w:rPr>
          <w:rFonts w:eastAsia="Times New Roman" w:cstheme="minorHAnsi"/>
        </w:rPr>
        <w:t xml:space="preserve"> som var </w:t>
      </w:r>
      <w:r w:rsidR="00867F51">
        <w:rPr>
          <w:rFonts w:eastAsia="Times New Roman" w:cstheme="minorHAnsi"/>
        </w:rPr>
        <w:t>ut</w:t>
      </w:r>
      <w:r w:rsidR="009D690E">
        <w:rPr>
          <w:rFonts w:eastAsia="Times New Roman" w:cstheme="minorHAnsi"/>
        </w:rPr>
        <w:t>sendt</w:t>
      </w:r>
      <w:r w:rsidR="00867F51">
        <w:rPr>
          <w:rFonts w:eastAsia="Times New Roman" w:cstheme="minorHAnsi"/>
        </w:rPr>
        <w:t xml:space="preserve"> </w:t>
      </w:r>
      <w:r w:rsidR="009D690E">
        <w:rPr>
          <w:rFonts w:eastAsia="Times New Roman" w:cstheme="minorHAnsi"/>
        </w:rPr>
        <w:t>i forkant av møtet</w:t>
      </w:r>
      <w:r>
        <w:rPr>
          <w:rFonts w:eastAsia="Times New Roman" w:cstheme="minorHAnsi"/>
        </w:rPr>
        <w:t>.</w:t>
      </w:r>
      <w:r w:rsidR="009D690E">
        <w:rPr>
          <w:rFonts w:eastAsia="Times New Roman" w:cstheme="minorHAnsi"/>
        </w:rPr>
        <w:t xml:space="preserve"> </w:t>
      </w:r>
      <w:r w:rsidR="009D690E">
        <w:rPr>
          <w:rStyle w:val="ui-provider"/>
        </w:rPr>
        <w:t xml:space="preserve">Målet med </w:t>
      </w:r>
      <w:r w:rsidR="004040B7">
        <w:rPr>
          <w:rStyle w:val="ui-provider"/>
        </w:rPr>
        <w:t xml:space="preserve">saken </w:t>
      </w:r>
      <w:r w:rsidR="009D690E">
        <w:rPr>
          <w:rStyle w:val="ui-provider"/>
        </w:rPr>
        <w:t>v</w:t>
      </w:r>
      <w:r w:rsidR="009552D5">
        <w:rPr>
          <w:rStyle w:val="ui-provider"/>
        </w:rPr>
        <w:t>ar</w:t>
      </w:r>
      <w:r w:rsidR="009D690E">
        <w:rPr>
          <w:rStyle w:val="ui-provider"/>
        </w:rPr>
        <w:t xml:space="preserve"> å diskutere de forslåtte innsatsområdene og få innspil</w:t>
      </w:r>
      <w:r w:rsidR="009552D5">
        <w:rPr>
          <w:rStyle w:val="ui-provider"/>
        </w:rPr>
        <w:t>l til</w:t>
      </w:r>
      <w:r w:rsidR="009D690E">
        <w:rPr>
          <w:rStyle w:val="ui-provider"/>
        </w:rPr>
        <w:t xml:space="preserve"> videre </w:t>
      </w:r>
      <w:r w:rsidR="005E599C">
        <w:rPr>
          <w:rStyle w:val="ui-provider"/>
        </w:rPr>
        <w:t>prosess</w:t>
      </w:r>
      <w:r w:rsidR="004040B7">
        <w:rPr>
          <w:rStyle w:val="ui-provider"/>
        </w:rPr>
        <w:t>.</w:t>
      </w:r>
      <w:r w:rsidR="005E599C">
        <w:rPr>
          <w:rStyle w:val="ui-provider"/>
        </w:rPr>
        <w:t xml:space="preserve"> </w:t>
      </w:r>
      <w:r w:rsidR="009D690E">
        <w:t>Faggruppen men</w:t>
      </w:r>
      <w:r w:rsidR="005E599C">
        <w:t>te</w:t>
      </w:r>
      <w:r w:rsidR="009D690E">
        <w:t xml:space="preserve"> at planen, innsatsområdene og målene måtte tydeliggjøres, </w:t>
      </w:r>
      <w:r w:rsidR="009552D5">
        <w:t xml:space="preserve">slik der er nå er det ikke klart nok hva som skal gjøres for eksempel </w:t>
      </w:r>
      <w:r w:rsidR="005E599C">
        <w:t>når det gjelder</w:t>
      </w:r>
      <w:r w:rsidR="009552D5">
        <w:t xml:space="preserve"> å sikre tilstrekkelig involvering av faggruppen i ordningen.</w:t>
      </w:r>
    </w:p>
    <w:p w14:paraId="2599DFB5" w14:textId="1452B45D" w:rsidR="009D690E" w:rsidRDefault="009552D5" w:rsidP="009D690E">
      <w:r>
        <w:t>Faggruppen kom frem til at de ønsker egne møter om planen, og de vil selv ta initiativ til d</w:t>
      </w:r>
      <w:r w:rsidR="00C079DA">
        <w:t>isse møtene</w:t>
      </w:r>
      <w:r>
        <w:t xml:space="preserve">. </w:t>
      </w:r>
      <w:r w:rsidR="00644B30">
        <w:t>Kulturdirek</w:t>
      </w:r>
      <w:r w:rsidR="00142D94">
        <w:t>tor</w:t>
      </w:r>
      <w:r w:rsidR="00644B30">
        <w:t xml:space="preserve">atet kan bidra med honorering av slikt arbeid, men faggruppa må avtale bruk av timer med oss først. Gruppen kan møtes i våre lokaler i Mølleparken 2, om det er ønskelig. </w:t>
      </w:r>
      <w:r w:rsidR="004040B7">
        <w:t xml:space="preserve">Arbeid med </w:t>
      </w:r>
      <w:r w:rsidR="00644B30">
        <w:t>planen vil også være tema på neste, fysiske faggruppemøtet i oktober.</w:t>
      </w:r>
    </w:p>
    <w:p w14:paraId="5BA04F2B" w14:textId="77F0F094" w:rsidR="001064F2" w:rsidRDefault="001064F2" w:rsidP="00F06B72">
      <w:pPr>
        <w:rPr>
          <w:rFonts w:eastAsia="Times New Roman" w:cstheme="minorHAnsi"/>
          <w:b/>
          <w:bCs/>
        </w:rPr>
      </w:pPr>
      <w:r w:rsidRPr="001A03B4">
        <w:rPr>
          <w:rFonts w:eastAsia="Times New Roman" w:cstheme="minorHAnsi"/>
          <w:b/>
          <w:bCs/>
        </w:rPr>
        <w:t xml:space="preserve">Sak </w:t>
      </w:r>
      <w:r w:rsidR="001A03B4">
        <w:rPr>
          <w:rFonts w:eastAsia="Times New Roman" w:cstheme="minorHAnsi"/>
          <w:b/>
          <w:bCs/>
        </w:rPr>
        <w:t>3</w:t>
      </w:r>
      <w:r w:rsidR="001A03B4" w:rsidRPr="001A03B4">
        <w:rPr>
          <w:rFonts w:eastAsia="Times New Roman" w:cstheme="minorHAnsi"/>
          <w:b/>
          <w:bCs/>
        </w:rPr>
        <w:t xml:space="preserve"> Utlysning møteplass</w:t>
      </w:r>
    </w:p>
    <w:p w14:paraId="65DC79E4" w14:textId="3062B6F9" w:rsidR="00C079DA" w:rsidRDefault="00867F51" w:rsidP="00867F51">
      <w:pPr>
        <w:rPr>
          <w:rFonts w:eastAsia="Times New Roman" w:cstheme="minorHAnsi"/>
        </w:rPr>
      </w:pPr>
      <w:r w:rsidRPr="003B6991">
        <w:rPr>
          <w:rFonts w:eastAsia="Times New Roman" w:cstheme="minorHAnsi"/>
        </w:rPr>
        <w:t xml:space="preserve">Kulturdirektoratet </w:t>
      </w:r>
      <w:r>
        <w:rPr>
          <w:rFonts w:eastAsia="Times New Roman" w:cstheme="minorHAnsi"/>
        </w:rPr>
        <w:t xml:space="preserve">innledet med å </w:t>
      </w:r>
      <w:r w:rsidR="00C079DA">
        <w:rPr>
          <w:rFonts w:eastAsia="Times New Roman" w:cstheme="minorHAnsi"/>
        </w:rPr>
        <w:t>v</w:t>
      </w:r>
      <w:r>
        <w:rPr>
          <w:rFonts w:eastAsia="Times New Roman" w:cstheme="minorHAnsi"/>
        </w:rPr>
        <w:t xml:space="preserve">ise til at </w:t>
      </w:r>
      <w:r w:rsidR="00C079DA">
        <w:rPr>
          <w:rFonts w:eastAsia="Times New Roman" w:cstheme="minorHAnsi"/>
        </w:rPr>
        <w:t xml:space="preserve">den </w:t>
      </w:r>
      <w:r>
        <w:rPr>
          <w:rFonts w:eastAsia="Times New Roman" w:cstheme="minorHAnsi"/>
        </w:rPr>
        <w:t>begrense</w:t>
      </w:r>
      <w:r w:rsidR="00C079DA">
        <w:rPr>
          <w:rFonts w:eastAsia="Times New Roman" w:cstheme="minorHAnsi"/>
        </w:rPr>
        <w:t xml:space="preserve">de </w:t>
      </w:r>
      <w:r>
        <w:rPr>
          <w:rFonts w:eastAsia="Times New Roman" w:cstheme="minorHAnsi"/>
        </w:rPr>
        <w:t>ramme</w:t>
      </w:r>
      <w:r w:rsidR="00C079DA">
        <w:rPr>
          <w:rFonts w:eastAsia="Times New Roman" w:cstheme="minorHAnsi"/>
        </w:rPr>
        <w:t>n</w:t>
      </w:r>
      <w:r>
        <w:rPr>
          <w:rFonts w:eastAsia="Times New Roman" w:cstheme="minorHAnsi"/>
        </w:rPr>
        <w:t xml:space="preserve"> </w:t>
      </w:r>
      <w:r w:rsidR="00644B30">
        <w:rPr>
          <w:rFonts w:eastAsia="Times New Roman" w:cstheme="minorHAnsi"/>
        </w:rPr>
        <w:t xml:space="preserve">er </w:t>
      </w:r>
      <w:r>
        <w:rPr>
          <w:rFonts w:eastAsia="Times New Roman" w:cstheme="minorHAnsi"/>
        </w:rPr>
        <w:t xml:space="preserve">på 16 millioner. </w:t>
      </w:r>
      <w:r w:rsidR="005E599C">
        <w:rPr>
          <w:rFonts w:eastAsia="Times New Roman" w:cstheme="minorHAnsi"/>
        </w:rPr>
        <w:t>Faggruppen</w:t>
      </w:r>
      <w:r w:rsidR="00C079DA">
        <w:rPr>
          <w:rFonts w:eastAsia="Times New Roman" w:cstheme="minorHAnsi"/>
        </w:rPr>
        <w:t xml:space="preserve"> </w:t>
      </w:r>
      <w:r w:rsidR="00644B30">
        <w:rPr>
          <w:rFonts w:eastAsia="Times New Roman" w:cstheme="minorHAnsi"/>
        </w:rPr>
        <w:t xml:space="preserve">har gitt kommentarer </w:t>
      </w:r>
      <w:r>
        <w:rPr>
          <w:rFonts w:eastAsia="Times New Roman" w:cstheme="minorHAnsi"/>
        </w:rPr>
        <w:t>på utlysningsteksten</w:t>
      </w:r>
      <w:r w:rsidR="00644B30">
        <w:rPr>
          <w:rFonts w:eastAsia="Times New Roman" w:cstheme="minorHAnsi"/>
        </w:rPr>
        <w:t xml:space="preserve"> i forkant av dette møtet</w:t>
      </w:r>
      <w:r>
        <w:rPr>
          <w:rFonts w:eastAsia="Times New Roman" w:cstheme="minorHAnsi"/>
        </w:rPr>
        <w:t xml:space="preserve">, og ordningen lyses ut fredag 2. juni. Det er viktig å tenke langsiktig nå, </w:t>
      </w:r>
      <w:r w:rsidR="00644B30">
        <w:rPr>
          <w:rFonts w:eastAsia="Times New Roman" w:cstheme="minorHAnsi"/>
        </w:rPr>
        <w:t>for selv om 16 mill</w:t>
      </w:r>
      <w:r w:rsidR="00C34F6B">
        <w:rPr>
          <w:rFonts w:eastAsia="Times New Roman" w:cstheme="minorHAnsi"/>
        </w:rPr>
        <w:t>ioner</w:t>
      </w:r>
      <w:r w:rsidR="00644B30">
        <w:rPr>
          <w:rFonts w:eastAsia="Times New Roman" w:cstheme="minorHAnsi"/>
        </w:rPr>
        <w:t xml:space="preserve"> er mye penger er det ikke nok til å dekke drift for flere møteplasser over tid. For å sikre kvalitet i søknadene og lavest mulig risiko i </w:t>
      </w:r>
      <w:r w:rsidR="00644B30">
        <w:rPr>
          <w:rFonts w:eastAsia="Times New Roman" w:cstheme="minorHAnsi"/>
        </w:rPr>
        <w:lastRenderedPageBreak/>
        <w:t xml:space="preserve">tildeling av penger legger vi opp til at den første utlysningen er til forprosjekter. Det vil også bli rigget opp et veiledningsopplegg for potensielle søkere, inkludert et seminar i slutten av august. Målet er å gi alle potensielle søkere god informasjon og realitetsorientering i forkant av utvikling av prosjektene. </w:t>
      </w:r>
      <w:r w:rsidR="00C079DA" w:rsidRPr="003B6991">
        <w:rPr>
          <w:rFonts w:eastAsia="Times New Roman" w:cstheme="minorHAnsi"/>
        </w:rPr>
        <w:t>Kulturdirektoratet</w:t>
      </w:r>
      <w:r>
        <w:rPr>
          <w:rFonts w:eastAsia="Times New Roman" w:cstheme="minorHAnsi"/>
        </w:rPr>
        <w:t xml:space="preserve"> vil komme med mer konkrete forslag</w:t>
      </w:r>
      <w:r w:rsidR="00644B30">
        <w:rPr>
          <w:rFonts w:eastAsia="Times New Roman" w:cstheme="minorHAnsi"/>
        </w:rPr>
        <w:t>/inf</w:t>
      </w:r>
      <w:r w:rsidR="002927CA">
        <w:rPr>
          <w:rFonts w:eastAsia="Times New Roman" w:cstheme="minorHAnsi"/>
        </w:rPr>
        <w:t>or</w:t>
      </w:r>
      <w:r w:rsidR="00644B30">
        <w:rPr>
          <w:rFonts w:eastAsia="Times New Roman" w:cstheme="minorHAnsi"/>
        </w:rPr>
        <w:t>masjon</w:t>
      </w:r>
      <w:r>
        <w:rPr>
          <w:rFonts w:eastAsia="Times New Roman" w:cstheme="minorHAnsi"/>
        </w:rPr>
        <w:t xml:space="preserve"> til faggruppen etter hvert</w:t>
      </w:r>
      <w:r w:rsidR="009B5A39">
        <w:rPr>
          <w:rFonts w:eastAsia="Times New Roman" w:cstheme="minorHAnsi"/>
        </w:rPr>
        <w:t xml:space="preserve">. </w:t>
      </w:r>
    </w:p>
    <w:p w14:paraId="04014042" w14:textId="78FDE069" w:rsidR="009B5A39" w:rsidRDefault="00C079DA" w:rsidP="00867F51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Deretter ble en skisse til veiledningsopplegg presentert, og faggruppen ga flere innspill. </w:t>
      </w:r>
      <w:r w:rsidR="009B5A39">
        <w:rPr>
          <w:rFonts w:eastAsia="Times New Roman" w:cstheme="minorHAnsi"/>
        </w:rPr>
        <w:t>Faggruppen mente at det var best at Kulturdirektoratet selv</w:t>
      </w:r>
      <w:r>
        <w:rPr>
          <w:rFonts w:eastAsia="Times New Roman" w:cstheme="minorHAnsi"/>
        </w:rPr>
        <w:t xml:space="preserve"> sto</w:t>
      </w:r>
      <w:r w:rsidR="009B5A39">
        <w:rPr>
          <w:rFonts w:eastAsia="Times New Roman" w:cstheme="minorHAnsi"/>
        </w:rPr>
        <w:t xml:space="preserve"> for veiledning av </w:t>
      </w:r>
      <w:r w:rsidR="005E599C">
        <w:rPr>
          <w:rFonts w:eastAsia="Times New Roman" w:cstheme="minorHAnsi"/>
        </w:rPr>
        <w:t>mulige</w:t>
      </w:r>
      <w:r w:rsidR="009B5A39">
        <w:rPr>
          <w:rFonts w:eastAsia="Times New Roman" w:cstheme="minorHAnsi"/>
        </w:rPr>
        <w:t xml:space="preserve"> søkere, og det vil </w:t>
      </w:r>
      <w:r w:rsidR="005E599C">
        <w:rPr>
          <w:rFonts w:eastAsia="Times New Roman" w:cstheme="minorHAnsi"/>
        </w:rPr>
        <w:t>hovedsakelig</w:t>
      </w:r>
      <w:r w:rsidR="009B5A39">
        <w:rPr>
          <w:rFonts w:eastAsia="Times New Roman" w:cstheme="minorHAnsi"/>
        </w:rPr>
        <w:t xml:space="preserve"> legges opp til dette</w:t>
      </w:r>
      <w:r>
        <w:rPr>
          <w:rFonts w:eastAsia="Times New Roman" w:cstheme="minorHAnsi"/>
        </w:rPr>
        <w:t xml:space="preserve"> videre</w:t>
      </w:r>
      <w:r w:rsidR="00644B30">
        <w:rPr>
          <w:rFonts w:eastAsia="Times New Roman" w:cstheme="minorHAnsi"/>
        </w:rPr>
        <w:t>.</w:t>
      </w:r>
    </w:p>
    <w:p w14:paraId="75EA6E60" w14:textId="3075D50A" w:rsidR="00867F51" w:rsidRDefault="00DE5D9E" w:rsidP="00867F51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Sak 4 </w:t>
      </w:r>
      <w:r w:rsidR="00867F51" w:rsidRPr="001F61CE">
        <w:rPr>
          <w:rFonts w:eastAsia="Times New Roman"/>
          <w:b/>
          <w:bCs/>
        </w:rPr>
        <w:t>Eventuelt</w:t>
      </w:r>
    </w:p>
    <w:p w14:paraId="3C16D533" w14:textId="24327901" w:rsidR="009B5A39" w:rsidRPr="00C079DA" w:rsidRDefault="004D6649" w:rsidP="00867F51">
      <w:pPr>
        <w:rPr>
          <w:rFonts w:eastAsia="Times New Roman"/>
        </w:rPr>
      </w:pPr>
      <w:r w:rsidRPr="00C079DA">
        <w:rPr>
          <w:rFonts w:eastAsia="Times New Roman"/>
        </w:rPr>
        <w:t>Un</w:t>
      </w:r>
      <w:r w:rsidR="002927CA">
        <w:rPr>
          <w:rFonts w:eastAsia="Times New Roman"/>
        </w:rPr>
        <w:t>der</w:t>
      </w:r>
      <w:r w:rsidRPr="00C079DA">
        <w:rPr>
          <w:rFonts w:eastAsia="Times New Roman"/>
        </w:rPr>
        <w:t xml:space="preserve"> </w:t>
      </w:r>
      <w:r w:rsidR="00C079DA">
        <w:rPr>
          <w:rFonts w:eastAsia="Times New Roman"/>
        </w:rPr>
        <w:t>eventuelt</w:t>
      </w:r>
      <w:r w:rsidRPr="00C079DA">
        <w:rPr>
          <w:rFonts w:eastAsia="Times New Roman"/>
        </w:rPr>
        <w:t xml:space="preserve"> tok </w:t>
      </w:r>
      <w:r w:rsidR="005E599C" w:rsidRPr="00C079DA">
        <w:rPr>
          <w:rFonts w:eastAsia="Times New Roman"/>
        </w:rPr>
        <w:t>Kulturdirektoratet</w:t>
      </w:r>
      <w:r w:rsidRPr="00C079DA">
        <w:rPr>
          <w:rFonts w:eastAsia="Times New Roman"/>
        </w:rPr>
        <w:t xml:space="preserve"> opp hva som skulle være rammene for</w:t>
      </w:r>
      <w:r w:rsidR="00DE5D9E" w:rsidRPr="00C079DA">
        <w:rPr>
          <w:rFonts w:eastAsia="Times New Roman"/>
        </w:rPr>
        <w:t xml:space="preserve"> de</w:t>
      </w:r>
      <w:r w:rsidRPr="00C079DA">
        <w:rPr>
          <w:rFonts w:eastAsia="Times New Roman"/>
        </w:rPr>
        <w:t xml:space="preserve"> fire språksøknadene som var utsatt fra runden 2. mars</w:t>
      </w:r>
      <w:r w:rsidR="00DE5D9E" w:rsidRPr="00C079DA">
        <w:rPr>
          <w:rFonts w:eastAsia="Times New Roman"/>
        </w:rPr>
        <w:t>.</w:t>
      </w:r>
      <w:r w:rsidR="00C079DA">
        <w:rPr>
          <w:rFonts w:eastAsia="Times New Roman"/>
        </w:rPr>
        <w:t xml:space="preserve"> </w:t>
      </w:r>
      <w:r w:rsidR="00DE5D9E" w:rsidRPr="00C079DA">
        <w:rPr>
          <w:rFonts w:eastAsia="Times New Roman"/>
        </w:rPr>
        <w:t>S</w:t>
      </w:r>
      <w:r w:rsidRPr="00C079DA">
        <w:rPr>
          <w:rFonts w:eastAsia="Times New Roman"/>
        </w:rPr>
        <w:t>amlet omsøkt beløp var</w:t>
      </w:r>
      <w:r w:rsidR="00DE5D9E" w:rsidRPr="00C079DA">
        <w:rPr>
          <w:rFonts w:eastAsia="Times New Roman"/>
        </w:rPr>
        <w:t xml:space="preserve"> 4 393</w:t>
      </w:r>
      <w:r w:rsidR="00C079DA">
        <w:rPr>
          <w:rFonts w:eastAsia="Times New Roman"/>
        </w:rPr>
        <w:t> </w:t>
      </w:r>
      <w:r w:rsidR="00DE5D9E" w:rsidRPr="00C079DA">
        <w:rPr>
          <w:rFonts w:eastAsia="Times New Roman"/>
        </w:rPr>
        <w:t>701</w:t>
      </w:r>
      <w:r w:rsidR="00C079DA">
        <w:rPr>
          <w:rFonts w:eastAsia="Times New Roman"/>
        </w:rPr>
        <w:t>. M</w:t>
      </w:r>
      <w:r w:rsidR="00DE5D9E" w:rsidRPr="00C079DA">
        <w:rPr>
          <w:rFonts w:eastAsia="Times New Roman"/>
        </w:rPr>
        <w:t xml:space="preserve">ajoriteten </w:t>
      </w:r>
      <w:r w:rsidR="005E599C" w:rsidRPr="00C079DA">
        <w:rPr>
          <w:rFonts w:eastAsia="Times New Roman"/>
        </w:rPr>
        <w:t>av medlemmene</w:t>
      </w:r>
      <w:r w:rsidR="00C079DA" w:rsidRPr="00C079DA">
        <w:rPr>
          <w:rFonts w:eastAsia="Times New Roman"/>
        </w:rPr>
        <w:t xml:space="preserve"> i </w:t>
      </w:r>
      <w:r w:rsidR="00DE5D9E" w:rsidRPr="00C079DA">
        <w:rPr>
          <w:rFonts w:eastAsia="Times New Roman"/>
        </w:rPr>
        <w:t xml:space="preserve">faggruppen var positive til </w:t>
      </w:r>
      <w:r w:rsidR="00C079DA">
        <w:rPr>
          <w:rFonts w:eastAsia="Times New Roman"/>
        </w:rPr>
        <w:t>å</w:t>
      </w:r>
      <w:r w:rsidR="00DE5D9E" w:rsidRPr="00C079DA">
        <w:rPr>
          <w:rFonts w:eastAsia="Times New Roman"/>
        </w:rPr>
        <w:t xml:space="preserve"> bruke av de oppsparte midlene</w:t>
      </w:r>
      <w:r w:rsidR="00C079DA">
        <w:rPr>
          <w:rFonts w:eastAsia="Times New Roman"/>
        </w:rPr>
        <w:t xml:space="preserve"> opp til dette beløpet, </w:t>
      </w:r>
      <w:r w:rsidR="00DE5D9E" w:rsidRPr="00C079DA">
        <w:rPr>
          <w:rFonts w:eastAsia="Times New Roman"/>
        </w:rPr>
        <w:t>dersom videre saksbehandlin</w:t>
      </w:r>
      <w:r w:rsidR="00C079DA">
        <w:rPr>
          <w:rFonts w:eastAsia="Times New Roman"/>
        </w:rPr>
        <w:t>g</w:t>
      </w:r>
      <w:r w:rsidR="00DE5D9E" w:rsidRPr="00C079DA">
        <w:rPr>
          <w:rFonts w:eastAsia="Times New Roman"/>
        </w:rPr>
        <w:t xml:space="preserve"> konkluderte med tilskudd</w:t>
      </w:r>
      <w:r w:rsidR="00C079DA">
        <w:rPr>
          <w:rFonts w:eastAsia="Times New Roman"/>
        </w:rPr>
        <w:t>.</w:t>
      </w:r>
    </w:p>
    <w:p w14:paraId="3F16CD18" w14:textId="77777777" w:rsidR="002D446B" w:rsidRDefault="002D446B"/>
    <w:sectPr w:rsidR="002D44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01E4E" w14:textId="77777777" w:rsidR="000B1555" w:rsidRDefault="000B1555" w:rsidP="002D48EB">
      <w:pPr>
        <w:spacing w:after="0" w:line="240" w:lineRule="auto"/>
      </w:pPr>
      <w:r>
        <w:separator/>
      </w:r>
    </w:p>
  </w:endnote>
  <w:endnote w:type="continuationSeparator" w:id="0">
    <w:p w14:paraId="2ABA4567" w14:textId="77777777" w:rsidR="000B1555" w:rsidRDefault="000B1555" w:rsidP="002D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rstnerProgrammFS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1010" w14:textId="77777777" w:rsidR="000B1555" w:rsidRDefault="000B1555" w:rsidP="002D48EB">
      <w:pPr>
        <w:spacing w:after="0" w:line="240" w:lineRule="auto"/>
      </w:pPr>
      <w:r>
        <w:separator/>
      </w:r>
    </w:p>
  </w:footnote>
  <w:footnote w:type="continuationSeparator" w:id="0">
    <w:p w14:paraId="7FF74C50" w14:textId="77777777" w:rsidR="000B1555" w:rsidRDefault="000B1555" w:rsidP="002D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8B47" w14:textId="5F61A4BA" w:rsidR="002D48EB" w:rsidRDefault="002D48EB">
    <w:pPr>
      <w:pStyle w:val="Topptekst"/>
    </w:pPr>
    <w:r>
      <w:rPr>
        <w:rFonts w:ascii="GerstnerProgrammFSL" w:hAnsi="GerstnerProgrammFSL" w:cs="Arial"/>
        <w:noProof/>
        <w:color w:val="000000"/>
      </w:rPr>
      <w:drawing>
        <wp:anchor distT="0" distB="0" distL="114300" distR="114300" simplePos="0" relativeHeight="251659264" behindDoc="0" locked="0" layoutInCell="1" allowOverlap="1" wp14:anchorId="6D454115" wp14:editId="14DEB74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4722" cy="152400"/>
          <wp:effectExtent l="0" t="0" r="7620" b="0"/>
          <wp:wrapNone/>
          <wp:docPr id="1" name="Bilde 1" descr="Logo Kulturdirektora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ulturdirektorate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498" cy="15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07F4C6" w14:textId="77777777" w:rsidR="002D48EB" w:rsidRDefault="002D48E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5C5"/>
    <w:multiLevelType w:val="hybridMultilevel"/>
    <w:tmpl w:val="8F1455A2"/>
    <w:lvl w:ilvl="0" w:tplc="A6F200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0121"/>
    <w:multiLevelType w:val="hybridMultilevel"/>
    <w:tmpl w:val="27EE313A"/>
    <w:lvl w:ilvl="0" w:tplc="CCC8B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7B75"/>
    <w:multiLevelType w:val="hybridMultilevel"/>
    <w:tmpl w:val="C2663E32"/>
    <w:lvl w:ilvl="0" w:tplc="50CE71E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2737E"/>
    <w:multiLevelType w:val="hybridMultilevel"/>
    <w:tmpl w:val="09987A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463B0"/>
    <w:multiLevelType w:val="hybridMultilevel"/>
    <w:tmpl w:val="DFE4B49C"/>
    <w:lvl w:ilvl="0" w:tplc="07849E0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263906">
    <w:abstractNumId w:val="1"/>
  </w:num>
  <w:num w:numId="2" w16cid:durableId="1479684423">
    <w:abstractNumId w:val="4"/>
  </w:num>
  <w:num w:numId="3" w16cid:durableId="466318895">
    <w:abstractNumId w:val="2"/>
  </w:num>
  <w:num w:numId="4" w16cid:durableId="2024163918">
    <w:abstractNumId w:val="3"/>
  </w:num>
  <w:num w:numId="5" w16cid:durableId="91967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DF"/>
    <w:rsid w:val="00001E9A"/>
    <w:rsid w:val="0001399F"/>
    <w:rsid w:val="00017770"/>
    <w:rsid w:val="00033B2E"/>
    <w:rsid w:val="0004481C"/>
    <w:rsid w:val="000564D0"/>
    <w:rsid w:val="00072E77"/>
    <w:rsid w:val="00074853"/>
    <w:rsid w:val="00094BB8"/>
    <w:rsid w:val="000A479C"/>
    <w:rsid w:val="000A7B68"/>
    <w:rsid w:val="000B1555"/>
    <w:rsid w:val="000E21EA"/>
    <w:rsid w:val="000E4BE2"/>
    <w:rsid w:val="000E7DA6"/>
    <w:rsid w:val="000F774E"/>
    <w:rsid w:val="00103889"/>
    <w:rsid w:val="001064F2"/>
    <w:rsid w:val="00110C04"/>
    <w:rsid w:val="00116F1E"/>
    <w:rsid w:val="00142D94"/>
    <w:rsid w:val="00150764"/>
    <w:rsid w:val="0015786B"/>
    <w:rsid w:val="00162406"/>
    <w:rsid w:val="0016434D"/>
    <w:rsid w:val="0016708A"/>
    <w:rsid w:val="001716FA"/>
    <w:rsid w:val="001721E4"/>
    <w:rsid w:val="00177B34"/>
    <w:rsid w:val="00192CE7"/>
    <w:rsid w:val="001939C4"/>
    <w:rsid w:val="00193EEF"/>
    <w:rsid w:val="00196373"/>
    <w:rsid w:val="001A03B4"/>
    <w:rsid w:val="001A0FE4"/>
    <w:rsid w:val="001A1579"/>
    <w:rsid w:val="001B4379"/>
    <w:rsid w:val="001B43B5"/>
    <w:rsid w:val="001D0CF3"/>
    <w:rsid w:val="001D5B48"/>
    <w:rsid w:val="001E3B7B"/>
    <w:rsid w:val="0020033C"/>
    <w:rsid w:val="00201530"/>
    <w:rsid w:val="002021CB"/>
    <w:rsid w:val="00213428"/>
    <w:rsid w:val="0021627F"/>
    <w:rsid w:val="002214D7"/>
    <w:rsid w:val="002272D7"/>
    <w:rsid w:val="00230BF0"/>
    <w:rsid w:val="00234F09"/>
    <w:rsid w:val="0024123D"/>
    <w:rsid w:val="00243747"/>
    <w:rsid w:val="002437F5"/>
    <w:rsid w:val="00257A73"/>
    <w:rsid w:val="00262075"/>
    <w:rsid w:val="00273678"/>
    <w:rsid w:val="002768A7"/>
    <w:rsid w:val="002768DA"/>
    <w:rsid w:val="0028091C"/>
    <w:rsid w:val="002927CA"/>
    <w:rsid w:val="00292D47"/>
    <w:rsid w:val="00294797"/>
    <w:rsid w:val="002A1E6A"/>
    <w:rsid w:val="002B00F5"/>
    <w:rsid w:val="002B6C96"/>
    <w:rsid w:val="002C1B46"/>
    <w:rsid w:val="002D0640"/>
    <w:rsid w:val="002D446B"/>
    <w:rsid w:val="002D48EB"/>
    <w:rsid w:val="002D4B90"/>
    <w:rsid w:val="002D7D52"/>
    <w:rsid w:val="002E702B"/>
    <w:rsid w:val="00301B5F"/>
    <w:rsid w:val="003118DF"/>
    <w:rsid w:val="00311D02"/>
    <w:rsid w:val="00314DBF"/>
    <w:rsid w:val="00315089"/>
    <w:rsid w:val="00330C63"/>
    <w:rsid w:val="00333855"/>
    <w:rsid w:val="0033508E"/>
    <w:rsid w:val="00335AB0"/>
    <w:rsid w:val="00343E27"/>
    <w:rsid w:val="0034604B"/>
    <w:rsid w:val="00346503"/>
    <w:rsid w:val="00354613"/>
    <w:rsid w:val="00360D28"/>
    <w:rsid w:val="00362F54"/>
    <w:rsid w:val="00365D13"/>
    <w:rsid w:val="003660E1"/>
    <w:rsid w:val="003932A6"/>
    <w:rsid w:val="003A1B57"/>
    <w:rsid w:val="003B038F"/>
    <w:rsid w:val="003B1120"/>
    <w:rsid w:val="003D0F44"/>
    <w:rsid w:val="003E53D7"/>
    <w:rsid w:val="003F7DBD"/>
    <w:rsid w:val="004040B7"/>
    <w:rsid w:val="00406A5F"/>
    <w:rsid w:val="0041657E"/>
    <w:rsid w:val="004311CD"/>
    <w:rsid w:val="0045783D"/>
    <w:rsid w:val="00470B74"/>
    <w:rsid w:val="00472D30"/>
    <w:rsid w:val="0048246B"/>
    <w:rsid w:val="00487B83"/>
    <w:rsid w:val="004A4119"/>
    <w:rsid w:val="004D459C"/>
    <w:rsid w:val="004D6649"/>
    <w:rsid w:val="004E76A8"/>
    <w:rsid w:val="004F0248"/>
    <w:rsid w:val="004F0442"/>
    <w:rsid w:val="00515203"/>
    <w:rsid w:val="00517F0D"/>
    <w:rsid w:val="00521730"/>
    <w:rsid w:val="00554408"/>
    <w:rsid w:val="00561B87"/>
    <w:rsid w:val="00571C13"/>
    <w:rsid w:val="00572386"/>
    <w:rsid w:val="00573562"/>
    <w:rsid w:val="00577D41"/>
    <w:rsid w:val="00581B8F"/>
    <w:rsid w:val="0059220B"/>
    <w:rsid w:val="005B0748"/>
    <w:rsid w:val="005C391E"/>
    <w:rsid w:val="005C685A"/>
    <w:rsid w:val="005D0D92"/>
    <w:rsid w:val="005E01EC"/>
    <w:rsid w:val="005E599C"/>
    <w:rsid w:val="005F5FDD"/>
    <w:rsid w:val="005F6E76"/>
    <w:rsid w:val="0060460D"/>
    <w:rsid w:val="00632AF7"/>
    <w:rsid w:val="00637185"/>
    <w:rsid w:val="00644B30"/>
    <w:rsid w:val="00647965"/>
    <w:rsid w:val="00651E7D"/>
    <w:rsid w:val="0065526E"/>
    <w:rsid w:val="00661F53"/>
    <w:rsid w:val="006623E2"/>
    <w:rsid w:val="00664596"/>
    <w:rsid w:val="00671A94"/>
    <w:rsid w:val="00682FCC"/>
    <w:rsid w:val="00684C8A"/>
    <w:rsid w:val="006A13EA"/>
    <w:rsid w:val="006A307B"/>
    <w:rsid w:val="006C0ED7"/>
    <w:rsid w:val="006C519B"/>
    <w:rsid w:val="006E4A7E"/>
    <w:rsid w:val="006E515B"/>
    <w:rsid w:val="006F4462"/>
    <w:rsid w:val="00716D5F"/>
    <w:rsid w:val="00773983"/>
    <w:rsid w:val="00776E7F"/>
    <w:rsid w:val="0078620D"/>
    <w:rsid w:val="00787606"/>
    <w:rsid w:val="00797DB5"/>
    <w:rsid w:val="007B5EA6"/>
    <w:rsid w:val="007D79E0"/>
    <w:rsid w:val="008148B5"/>
    <w:rsid w:val="008425E2"/>
    <w:rsid w:val="00845692"/>
    <w:rsid w:val="00853C51"/>
    <w:rsid w:val="0086624A"/>
    <w:rsid w:val="00867F51"/>
    <w:rsid w:val="0088627B"/>
    <w:rsid w:val="00891CD2"/>
    <w:rsid w:val="008A1F8F"/>
    <w:rsid w:val="008A420C"/>
    <w:rsid w:val="008A6937"/>
    <w:rsid w:val="008B1559"/>
    <w:rsid w:val="008B1BE8"/>
    <w:rsid w:val="008B710E"/>
    <w:rsid w:val="008C2F09"/>
    <w:rsid w:val="008D2E68"/>
    <w:rsid w:val="008D50C1"/>
    <w:rsid w:val="008E0280"/>
    <w:rsid w:val="008F1E09"/>
    <w:rsid w:val="008F51CC"/>
    <w:rsid w:val="009030CB"/>
    <w:rsid w:val="0090625C"/>
    <w:rsid w:val="00911236"/>
    <w:rsid w:val="00911976"/>
    <w:rsid w:val="00920EBC"/>
    <w:rsid w:val="009233D1"/>
    <w:rsid w:val="00927667"/>
    <w:rsid w:val="009303E8"/>
    <w:rsid w:val="00945D18"/>
    <w:rsid w:val="009552D5"/>
    <w:rsid w:val="00956019"/>
    <w:rsid w:val="00956A05"/>
    <w:rsid w:val="00956E2A"/>
    <w:rsid w:val="00962E6C"/>
    <w:rsid w:val="0097603F"/>
    <w:rsid w:val="00976482"/>
    <w:rsid w:val="00984122"/>
    <w:rsid w:val="00990199"/>
    <w:rsid w:val="00990825"/>
    <w:rsid w:val="009A1AE3"/>
    <w:rsid w:val="009B5A39"/>
    <w:rsid w:val="009C665D"/>
    <w:rsid w:val="009D091F"/>
    <w:rsid w:val="009D3B35"/>
    <w:rsid w:val="009D690E"/>
    <w:rsid w:val="009F5E84"/>
    <w:rsid w:val="00A00779"/>
    <w:rsid w:val="00A02748"/>
    <w:rsid w:val="00A145F3"/>
    <w:rsid w:val="00A15584"/>
    <w:rsid w:val="00A249AC"/>
    <w:rsid w:val="00A37615"/>
    <w:rsid w:val="00A46933"/>
    <w:rsid w:val="00A507AF"/>
    <w:rsid w:val="00A80A48"/>
    <w:rsid w:val="00AB53FF"/>
    <w:rsid w:val="00AB7F08"/>
    <w:rsid w:val="00AC3B29"/>
    <w:rsid w:val="00AC666D"/>
    <w:rsid w:val="00AD49A4"/>
    <w:rsid w:val="00AD67A1"/>
    <w:rsid w:val="00AF24DD"/>
    <w:rsid w:val="00AF2D91"/>
    <w:rsid w:val="00B02B46"/>
    <w:rsid w:val="00B17A09"/>
    <w:rsid w:val="00B20000"/>
    <w:rsid w:val="00B5013A"/>
    <w:rsid w:val="00B50BEE"/>
    <w:rsid w:val="00B64815"/>
    <w:rsid w:val="00B83F00"/>
    <w:rsid w:val="00B85CC7"/>
    <w:rsid w:val="00B940EC"/>
    <w:rsid w:val="00B94D82"/>
    <w:rsid w:val="00B97A29"/>
    <w:rsid w:val="00BA011B"/>
    <w:rsid w:val="00BB495D"/>
    <w:rsid w:val="00BB6CDF"/>
    <w:rsid w:val="00BC7E9A"/>
    <w:rsid w:val="00BD7CEB"/>
    <w:rsid w:val="00BF10D3"/>
    <w:rsid w:val="00C01521"/>
    <w:rsid w:val="00C04B2E"/>
    <w:rsid w:val="00C060EA"/>
    <w:rsid w:val="00C079DA"/>
    <w:rsid w:val="00C11FF1"/>
    <w:rsid w:val="00C15F91"/>
    <w:rsid w:val="00C1653A"/>
    <w:rsid w:val="00C17E13"/>
    <w:rsid w:val="00C236BD"/>
    <w:rsid w:val="00C25277"/>
    <w:rsid w:val="00C34F6B"/>
    <w:rsid w:val="00C36FA8"/>
    <w:rsid w:val="00C4743C"/>
    <w:rsid w:val="00C5636E"/>
    <w:rsid w:val="00C57948"/>
    <w:rsid w:val="00C57FD0"/>
    <w:rsid w:val="00C61A27"/>
    <w:rsid w:val="00C73789"/>
    <w:rsid w:val="00C7602D"/>
    <w:rsid w:val="00C770B3"/>
    <w:rsid w:val="00C91B84"/>
    <w:rsid w:val="00C92444"/>
    <w:rsid w:val="00C93130"/>
    <w:rsid w:val="00CA3B9B"/>
    <w:rsid w:val="00CA5665"/>
    <w:rsid w:val="00CA5DF0"/>
    <w:rsid w:val="00CB1753"/>
    <w:rsid w:val="00CC1874"/>
    <w:rsid w:val="00CC6454"/>
    <w:rsid w:val="00CD0A70"/>
    <w:rsid w:val="00CE2F0F"/>
    <w:rsid w:val="00CE4B20"/>
    <w:rsid w:val="00D235CE"/>
    <w:rsid w:val="00D24B26"/>
    <w:rsid w:val="00D3204C"/>
    <w:rsid w:val="00D36C5D"/>
    <w:rsid w:val="00D40502"/>
    <w:rsid w:val="00D65FAD"/>
    <w:rsid w:val="00DA1F9B"/>
    <w:rsid w:val="00DA4D3F"/>
    <w:rsid w:val="00DA7815"/>
    <w:rsid w:val="00DD04EE"/>
    <w:rsid w:val="00DD46BE"/>
    <w:rsid w:val="00DE5D9E"/>
    <w:rsid w:val="00DE7EFE"/>
    <w:rsid w:val="00DF25E5"/>
    <w:rsid w:val="00E013E7"/>
    <w:rsid w:val="00E22B36"/>
    <w:rsid w:val="00E30AC6"/>
    <w:rsid w:val="00E456F0"/>
    <w:rsid w:val="00E61FE7"/>
    <w:rsid w:val="00E6422D"/>
    <w:rsid w:val="00E7390B"/>
    <w:rsid w:val="00E844DD"/>
    <w:rsid w:val="00E93E52"/>
    <w:rsid w:val="00E969AA"/>
    <w:rsid w:val="00EA57A4"/>
    <w:rsid w:val="00EB1CF8"/>
    <w:rsid w:val="00EB4389"/>
    <w:rsid w:val="00EB4393"/>
    <w:rsid w:val="00EB6A34"/>
    <w:rsid w:val="00EB6DBD"/>
    <w:rsid w:val="00EB7FB0"/>
    <w:rsid w:val="00EC0464"/>
    <w:rsid w:val="00ED3D17"/>
    <w:rsid w:val="00ED4EE4"/>
    <w:rsid w:val="00EE4739"/>
    <w:rsid w:val="00EF2C38"/>
    <w:rsid w:val="00F05881"/>
    <w:rsid w:val="00F06B72"/>
    <w:rsid w:val="00F13A18"/>
    <w:rsid w:val="00F247A3"/>
    <w:rsid w:val="00F63F82"/>
    <w:rsid w:val="00F732F5"/>
    <w:rsid w:val="00F869BC"/>
    <w:rsid w:val="00F92530"/>
    <w:rsid w:val="00F943C1"/>
    <w:rsid w:val="00FB03C3"/>
    <w:rsid w:val="00FD7D86"/>
    <w:rsid w:val="00FE4907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CC5B"/>
  <w15:docId w15:val="{E416D4AF-3187-4DB1-8BB2-EAE23420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F7DB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D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48EB"/>
  </w:style>
  <w:style w:type="paragraph" w:styleId="Bunntekst">
    <w:name w:val="footer"/>
    <w:basedOn w:val="Normal"/>
    <w:link w:val="BunntekstTegn"/>
    <w:uiPriority w:val="99"/>
    <w:unhideWhenUsed/>
    <w:rsid w:val="002D4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48EB"/>
  </w:style>
  <w:style w:type="character" w:customStyle="1" w:styleId="ui-provider">
    <w:name w:val="ui-provider"/>
    <w:basedOn w:val="Standardskriftforavsnitt"/>
    <w:rsid w:val="00573562"/>
  </w:style>
  <w:style w:type="paragraph" w:styleId="NormalWeb">
    <w:name w:val="Normal (Web)"/>
    <w:basedOn w:val="Normal"/>
    <w:uiPriority w:val="99"/>
    <w:semiHidden/>
    <w:unhideWhenUsed/>
    <w:rsid w:val="0036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BA01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utenettabelllys">
    <w:name w:val="Grid Table Light"/>
    <w:basedOn w:val="Vanligtabell"/>
    <w:uiPriority w:val="40"/>
    <w:rsid w:val="00DE5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jon">
    <w:name w:val="Revision"/>
    <w:hidden/>
    <w:uiPriority w:val="99"/>
    <w:semiHidden/>
    <w:rsid w:val="0040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Kulturråd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Wærstad</dc:creator>
  <cp:keywords/>
  <dc:description/>
  <cp:lastModifiedBy>Gro Wærstad</cp:lastModifiedBy>
  <cp:revision>3</cp:revision>
  <cp:lastPrinted>2023-06-05T10:21:00Z</cp:lastPrinted>
  <dcterms:created xsi:type="dcterms:W3CDTF">2023-06-19T12:13:00Z</dcterms:created>
  <dcterms:modified xsi:type="dcterms:W3CDTF">2023-06-19T12:13:00Z</dcterms:modified>
</cp:coreProperties>
</file>